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00" w:rsidRDefault="00140F00" w:rsidP="00140F00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850130302476</w:t>
      </w:r>
    </w:p>
    <w:p w:rsidR="00140F00" w:rsidRDefault="00140F00" w:rsidP="00140F00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140F00" w:rsidRDefault="00140F00" w:rsidP="00140F00">
      <w:pPr>
        <w:tabs>
          <w:tab w:val="left" w:pos="2127"/>
        </w:tabs>
        <w:spacing w:after="0" w:line="240" w:lineRule="auto"/>
        <w:rPr>
          <w:rFonts w:ascii="Times New Roman" w:eastAsia="Times New Roman CYR" w:hAnsi="Times New Roman"/>
          <w:b/>
          <w:lang w:val="kk-KZ"/>
        </w:rPr>
      </w:pPr>
      <w:r w:rsidRPr="00140F00">
        <w:rPr>
          <w:rFonts w:ascii="Times New Roman" w:eastAsia="Times New Roman CYR" w:hAnsi="Times New Roman"/>
          <w:b/>
          <w:lang w:val="kk-KZ"/>
        </w:rPr>
        <w:t>ШАДИМЕТОВ Сайиджан Мираматович</w:t>
      </w:r>
      <w:r>
        <w:rPr>
          <w:rFonts w:ascii="Times New Roman" w:eastAsia="Times New Roman CYR" w:hAnsi="Times New Roman"/>
          <w:b/>
          <w:lang w:val="kk-KZ"/>
        </w:rPr>
        <w:t>,</w:t>
      </w:r>
    </w:p>
    <w:p w:rsidR="00140F00" w:rsidRDefault="00461CB6" w:rsidP="00140F00">
      <w:pPr>
        <w:tabs>
          <w:tab w:val="left" w:pos="2127"/>
        </w:tabs>
        <w:spacing w:after="0" w:line="240" w:lineRule="auto"/>
        <w:rPr>
          <w:rFonts w:ascii="Times New Roman" w:eastAsia="Times New Roman CYR" w:hAnsi="Times New Roman"/>
          <w:b/>
          <w:lang w:val="kk-KZ"/>
        </w:rPr>
      </w:pPr>
      <w:r>
        <w:rPr>
          <w:rFonts w:ascii="Times New Roman" w:eastAsia="Times New Roman CYR" w:hAnsi="Times New Roman"/>
          <w:b/>
          <w:lang w:val="kk-KZ"/>
        </w:rPr>
        <w:t>№</w:t>
      </w:r>
      <w:r w:rsidRPr="00140F00">
        <w:rPr>
          <w:rFonts w:ascii="Times New Roman" w:eastAsia="Times New Roman CYR" w:hAnsi="Times New Roman"/>
          <w:b/>
          <w:lang w:val="kk-KZ"/>
        </w:rPr>
        <w:t xml:space="preserve">71 </w:t>
      </w:r>
      <w:r w:rsidR="00140F00">
        <w:rPr>
          <w:rFonts w:ascii="Times New Roman" w:eastAsia="Times New Roman CYR" w:hAnsi="Times New Roman"/>
          <w:b/>
          <w:lang w:val="kk-KZ"/>
        </w:rPr>
        <w:t>жалпы орта білім беретін мектебінің дене шынықтыру пәні мұғалімі.</w:t>
      </w:r>
    </w:p>
    <w:p w:rsidR="00140F00" w:rsidRDefault="00140F00" w:rsidP="00140F00">
      <w:pPr>
        <w:tabs>
          <w:tab w:val="left" w:pos="2127"/>
        </w:tabs>
        <w:spacing w:after="0" w:line="240" w:lineRule="auto"/>
        <w:rPr>
          <w:rFonts w:ascii="Times New Roman" w:eastAsia="Times New Roman CYR" w:hAnsi="Times New Roman"/>
          <w:b/>
          <w:lang w:val="kk-KZ"/>
        </w:rPr>
      </w:pPr>
      <w:r w:rsidRPr="000475D0">
        <w:rPr>
          <w:rFonts w:ascii="Times New Roman" w:eastAsia="Times New Roman CYR" w:hAnsi="Times New Roman"/>
          <w:b/>
          <w:lang w:val="kk-KZ"/>
        </w:rPr>
        <w:t>Шымкент қаласы</w:t>
      </w:r>
    </w:p>
    <w:p w:rsidR="00E57BCC" w:rsidRDefault="00E57BCC" w:rsidP="00140F00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140F00" w:rsidRDefault="00140F00" w:rsidP="00140F0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40F00">
        <w:rPr>
          <w:rFonts w:ascii="Times New Roman" w:hAnsi="Times New Roman"/>
          <w:b/>
          <w:bCs/>
          <w:sz w:val="24"/>
          <w:szCs w:val="24"/>
          <w:lang w:val="kk-KZ"/>
        </w:rPr>
        <w:t>ОЙЫН ҚҰРУҒА АРНАЛҒАН ШЫҒАРМАШЫЛЫҚ ҚАБІЛЕТ</w:t>
      </w:r>
    </w:p>
    <w:p w:rsidR="00140F00" w:rsidRPr="00140F00" w:rsidRDefault="00140F00" w:rsidP="00140F00">
      <w:pPr>
        <w:tabs>
          <w:tab w:val="left" w:pos="212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2977"/>
        <w:gridCol w:w="2268"/>
        <w:gridCol w:w="1276"/>
        <w:gridCol w:w="1417"/>
      </w:tblGrid>
      <w:tr w:rsidR="00C176C5" w:rsidRPr="000475D0" w:rsidTr="000475D0">
        <w:trPr>
          <w:trHeight w:val="21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475D0">
              <w:rPr>
                <w:rFonts w:ascii="Times New Roman" w:hAnsi="Times New Roman" w:cs="Times New Roman"/>
                <w:b/>
                <w:bCs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C5" w:rsidRPr="000475D0" w:rsidRDefault="00C176C5" w:rsidP="000475D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0475D0">
              <w:rPr>
                <w:rFonts w:ascii="Times New Roman" w:hAnsi="Times New Roman" w:cs="Times New Roman"/>
                <w:lang w:val="kk-KZ"/>
              </w:rPr>
              <w:t>5.2.3.3 Қолайлы оқу ортасын қалыптастыру бойынша, біріккен әрі тиімді жұмыс дағдыларын түсіну және анықтау</w:t>
            </w:r>
            <w:r w:rsidR="00140F00" w:rsidRPr="000475D0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C176C5" w:rsidRPr="000475D0" w:rsidTr="000475D0">
        <w:trPr>
          <w:trHeight w:val="4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C5" w:rsidRPr="000475D0" w:rsidRDefault="00140F00" w:rsidP="000475D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475D0">
              <w:rPr>
                <w:rFonts w:ascii="Times New Roman" w:hAnsi="Times New Roman" w:cs="Times New Roman"/>
                <w:b/>
              </w:rPr>
              <w:t xml:space="preserve">Сабақтың </w:t>
            </w:r>
            <w:r w:rsidR="00C176C5" w:rsidRPr="000475D0">
              <w:rPr>
                <w:rFonts w:ascii="Times New Roman" w:hAnsi="Times New Roman" w:cs="Times New Roman"/>
                <w:b/>
              </w:rPr>
              <w:t xml:space="preserve">мақсаты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C5" w:rsidRPr="000475D0" w:rsidRDefault="00C176C5" w:rsidP="000475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475D0">
              <w:rPr>
                <w:rFonts w:ascii="Times New Roman" w:hAnsi="Times New Roman" w:cs="Times New Roman"/>
                <w:lang w:val="kk-KZ" w:eastAsia="en-GB"/>
              </w:rPr>
              <w:t>Мақсатқа жету немесе тапсырманы орындау бойынша бірлескен жұмыстарда шешуші көшбасшылық және командалық дағдыларын түсіну және қолдану.</w:t>
            </w:r>
          </w:p>
          <w:p w:rsidR="00C176C5" w:rsidRPr="000475D0" w:rsidRDefault="00C176C5" w:rsidP="00047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0475D0">
              <w:rPr>
                <w:rFonts w:ascii="Times New Roman" w:hAnsi="Times New Roman" w:cs="Times New Roman"/>
                <w:lang w:val="kk-KZ" w:eastAsia="en-GB"/>
              </w:rPr>
              <w:t xml:space="preserve"> 2.  Нақты дене жаттығуларын орындаудың сапасын</w:t>
            </w:r>
            <w:r w:rsidR="000475D0">
              <w:rPr>
                <w:rFonts w:ascii="Times New Roman" w:hAnsi="Times New Roman" w:cs="Times New Roman"/>
                <w:lang w:val="kk-KZ" w:eastAsia="en-GB"/>
              </w:rPr>
              <w:t xml:space="preserve"> көтеру үшін </w:t>
            </w:r>
            <w:r w:rsidRPr="000475D0">
              <w:rPr>
                <w:rFonts w:ascii="Times New Roman" w:hAnsi="Times New Roman" w:cs="Times New Roman"/>
                <w:lang w:val="kk-KZ" w:eastAsia="en-GB"/>
              </w:rPr>
              <w:t>ережелер мен құрылымдық тәсілдерді түсіну және қолдану.</w:t>
            </w:r>
          </w:p>
        </w:tc>
      </w:tr>
      <w:tr w:rsidR="00C176C5" w:rsidRPr="000475D0" w:rsidTr="000475D0">
        <w:trPr>
          <w:trHeight w:val="8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5D0">
              <w:rPr>
                <w:rFonts w:ascii="Times New Roman" w:hAnsi="Times New Roman" w:cs="Times New Roman"/>
                <w:b/>
              </w:rPr>
              <w:t xml:space="preserve">Бағалау критерииі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C5" w:rsidRPr="000475D0" w:rsidRDefault="00C176C5" w:rsidP="000475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</w:rPr>
            </w:pPr>
            <w:r w:rsidRPr="000475D0">
              <w:rPr>
                <w:rFonts w:ascii="Times New Roman" w:eastAsia="Calibri" w:hAnsi="Times New Roman" w:cs="Times New Roman"/>
                <w:color w:val="000000"/>
              </w:rPr>
              <w:t>Тапсырма барысында денсаулық пен қ</w:t>
            </w:r>
            <w:proofErr w:type="gramStart"/>
            <w:r w:rsidRPr="000475D0">
              <w:rPr>
                <w:rFonts w:ascii="Times New Roman" w:eastAsia="Calibri" w:hAnsi="Times New Roman" w:cs="Times New Roman"/>
                <w:color w:val="000000"/>
              </w:rPr>
              <w:t>ау</w:t>
            </w:r>
            <w:proofErr w:type="gramEnd"/>
            <w:r w:rsidRPr="000475D0">
              <w:rPr>
                <w:rFonts w:ascii="Times New Roman" w:eastAsia="Calibri" w:hAnsi="Times New Roman" w:cs="Times New Roman"/>
                <w:color w:val="000000"/>
              </w:rPr>
              <w:t xml:space="preserve">іпсіздік ережелерін сақтай алады. </w:t>
            </w:r>
          </w:p>
          <w:p w:rsidR="00C176C5" w:rsidRPr="000475D0" w:rsidRDefault="00C176C5" w:rsidP="000475D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eastAsia="en-GB"/>
              </w:rPr>
            </w:pPr>
            <w:r w:rsidRPr="000475D0">
              <w:rPr>
                <w:rFonts w:ascii="Times New Roman" w:hAnsi="Times New Roman" w:cs="Times New Roman"/>
                <w:lang w:eastAsia="en-GB"/>
              </w:rPr>
              <w:t>Байланыс, реттілі</w:t>
            </w:r>
            <w:proofErr w:type="gramStart"/>
            <w:r w:rsidRPr="000475D0">
              <w:rPr>
                <w:rFonts w:ascii="Times New Roman" w:hAnsi="Times New Roman" w:cs="Times New Roman"/>
                <w:lang w:eastAsia="en-GB"/>
              </w:rPr>
              <w:t>к</w:t>
            </w:r>
            <w:proofErr w:type="gramEnd"/>
            <w:r w:rsidRPr="000475D0">
              <w:rPr>
                <w:rFonts w:ascii="Times New Roman" w:hAnsi="Times New Roman" w:cs="Times New Roman"/>
                <w:lang w:eastAsia="en-GB"/>
              </w:rPr>
              <w:t>, топ қалыптастыру</w:t>
            </w:r>
          </w:p>
          <w:p w:rsidR="00C176C5" w:rsidRPr="000475D0" w:rsidRDefault="00C176C5" w:rsidP="000475D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eastAsia="en-GB"/>
              </w:rPr>
            </w:pPr>
            <w:r w:rsidRPr="000475D0">
              <w:rPr>
                <w:rFonts w:ascii="Times New Roman" w:hAnsi="Times New Roman" w:cs="Times New Roman"/>
                <w:lang w:eastAsia="en-GB"/>
              </w:rPr>
              <w:t>Өз шығармашылық ойларын анықтап, түсінеді</w:t>
            </w:r>
          </w:p>
        </w:tc>
      </w:tr>
      <w:tr w:rsidR="00C176C5" w:rsidRPr="000475D0" w:rsidTr="00140F00">
        <w:trPr>
          <w:trHeight w:val="7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F00" w:rsidRPr="000475D0" w:rsidRDefault="00140F00" w:rsidP="000475D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475D0">
              <w:rPr>
                <w:rFonts w:ascii="Times New Roman" w:hAnsi="Times New Roman" w:cs="Times New Roman"/>
                <w:b/>
              </w:rPr>
              <w:t>Сабақтың кезеңі/</w:t>
            </w: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475D0">
              <w:rPr>
                <w:rFonts w:ascii="Times New Roman" w:hAnsi="Times New Roman" w:cs="Times New Roman"/>
                <w:b/>
              </w:rPr>
              <w:t>уа</w:t>
            </w:r>
            <w:proofErr w:type="gramEnd"/>
            <w:r w:rsidRPr="000475D0">
              <w:rPr>
                <w:rFonts w:ascii="Times New Roman" w:hAnsi="Times New Roman" w:cs="Times New Roman"/>
                <w:b/>
              </w:rPr>
              <w:t>қыты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5D0">
              <w:rPr>
                <w:rFonts w:ascii="Times New Roman" w:hAnsi="Times New Roman" w:cs="Times New Roman"/>
                <w:b/>
              </w:rPr>
              <w:t>Мұғалімнің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5D0">
              <w:rPr>
                <w:rFonts w:ascii="Times New Roman" w:hAnsi="Times New Roman" w:cs="Times New Roman"/>
                <w:b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5D0">
              <w:rPr>
                <w:rFonts w:ascii="Times New Roman" w:hAnsi="Times New Roman" w:cs="Times New Roman"/>
                <w:b/>
              </w:rPr>
              <w:t xml:space="preserve">Бағалау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5D0">
              <w:rPr>
                <w:rFonts w:ascii="Times New Roman" w:hAnsi="Times New Roman" w:cs="Times New Roman"/>
                <w:b/>
              </w:rPr>
              <w:t xml:space="preserve">Ресурстар </w:t>
            </w:r>
          </w:p>
        </w:tc>
      </w:tr>
      <w:tr w:rsidR="00C176C5" w:rsidRPr="000475D0" w:rsidTr="00140F00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00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475D0">
              <w:rPr>
                <w:rFonts w:ascii="Times New Roman" w:hAnsi="Times New Roman" w:cs="Times New Roman"/>
                <w:b/>
              </w:rPr>
              <w:t>Басы</w:t>
            </w:r>
          </w:p>
          <w:p w:rsidR="00C176C5" w:rsidRPr="000475D0" w:rsidRDefault="00140F00" w:rsidP="000475D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475D0">
              <w:rPr>
                <w:rFonts w:ascii="Times New Roman" w:hAnsi="Times New Roman" w:cs="Times New Roman"/>
                <w:b/>
              </w:rPr>
              <w:t>10 минут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C5" w:rsidRPr="000475D0" w:rsidRDefault="00C176C5" w:rsidP="000475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0475D0">
              <w:rPr>
                <w:rFonts w:ascii="Times New Roman" w:hAnsi="Times New Roman" w:cs="Times New Roman"/>
                <w:color w:val="000000"/>
                <w:lang w:val="kk-KZ" w:eastAsia="en-GB"/>
              </w:rPr>
              <w:t>Оқушылармен сәлемдесу,бүгінгі сабақтың тақырыбымен және бағалау критериімен таныстыру.Сабақ барысындағы немесе дене жаттығуларын орындау кезіндегі қауіпсіздік ережелерімен таныстыру.</w:t>
            </w: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0475D0">
              <w:rPr>
                <w:rFonts w:ascii="Times New Roman" w:hAnsi="Times New Roman" w:cs="Times New Roman"/>
                <w:lang w:val="kk-KZ" w:eastAsia="en-GB"/>
              </w:rPr>
              <w:t xml:space="preserve">   Ынтымақтастық атмосферасын қалыптастыруда,  активити </w:t>
            </w:r>
            <w:r w:rsidRPr="000475D0">
              <w:rPr>
                <w:rFonts w:ascii="Times New Roman" w:hAnsi="Times New Roman" w:cs="Times New Roman"/>
                <w:b/>
                <w:lang w:val="kk-KZ" w:eastAsia="en-GB"/>
              </w:rPr>
              <w:t>«Санамақ»</w:t>
            </w:r>
            <w:r w:rsidRPr="000475D0">
              <w:rPr>
                <w:rFonts w:ascii="Times New Roman" w:hAnsi="Times New Roman" w:cs="Times New Roman"/>
                <w:lang w:val="kk-KZ" w:eastAsia="en-GB"/>
              </w:rPr>
              <w:t xml:space="preserve">ойынын ойнату.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5D0">
              <w:rPr>
                <w:rFonts w:ascii="Times New Roman" w:hAnsi="Times New Roman" w:cs="Times New Roman"/>
              </w:rPr>
              <w:t>Сәлемдеседі, жақсы тілектер айтады, сә</w:t>
            </w:r>
            <w:proofErr w:type="gramStart"/>
            <w:r w:rsidRPr="000475D0">
              <w:rPr>
                <w:rFonts w:ascii="Times New Roman" w:hAnsi="Times New Roman" w:cs="Times New Roman"/>
              </w:rPr>
              <w:t>тт</w:t>
            </w:r>
            <w:proofErr w:type="gramEnd"/>
            <w:r w:rsidRPr="000475D0">
              <w:rPr>
                <w:rFonts w:ascii="Times New Roman" w:hAnsi="Times New Roman" w:cs="Times New Roman"/>
              </w:rPr>
              <w:t>ілік тілейді.</w:t>
            </w: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5D0">
              <w:rPr>
                <w:rFonts w:ascii="Times New Roman" w:hAnsi="Times New Roman" w:cs="Times New Roman"/>
              </w:rPr>
              <w:t>Үй тапсырмасын айтады, сұрақ</w:t>
            </w:r>
            <w:proofErr w:type="gramStart"/>
            <w:r w:rsidRPr="000475D0">
              <w:rPr>
                <w:rFonts w:ascii="Times New Roman" w:hAnsi="Times New Roman" w:cs="Times New Roman"/>
              </w:rPr>
              <w:t>тар</w:t>
            </w:r>
            <w:proofErr w:type="gramEnd"/>
            <w:r w:rsidRPr="000475D0">
              <w:rPr>
                <w:rFonts w:ascii="Times New Roman" w:hAnsi="Times New Roman" w:cs="Times New Roman"/>
              </w:rPr>
              <w:t>ға жауап береді.</w:t>
            </w: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5D0">
              <w:rPr>
                <w:rFonts w:ascii="Times New Roman" w:hAnsi="Times New Roman" w:cs="Times New Roman"/>
              </w:rPr>
              <w:t>Қол шапалақ</w:t>
            </w: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5D0">
              <w:rPr>
                <w:rFonts w:ascii="Times New Roman" w:hAnsi="Times New Roman" w:cs="Times New Roman"/>
              </w:rPr>
              <w:t xml:space="preserve"> </w:t>
            </w:r>
            <w:r w:rsidRPr="000475D0">
              <w:rPr>
                <w:rFonts w:ascii="Times New Roman" w:hAnsi="Times New Roman" w:cs="Times New Roman"/>
                <w:color w:val="000000" w:themeColor="text1"/>
              </w:rPr>
              <w:t>Тренинг жазылған парақшалар</w:t>
            </w:r>
          </w:p>
        </w:tc>
      </w:tr>
      <w:tr w:rsidR="00C176C5" w:rsidRPr="000475D0" w:rsidTr="00140F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00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475D0">
              <w:rPr>
                <w:rFonts w:ascii="Times New Roman" w:hAnsi="Times New Roman" w:cs="Times New Roman"/>
                <w:b/>
              </w:rPr>
              <w:t>Ортасы</w:t>
            </w:r>
          </w:p>
          <w:p w:rsidR="00C176C5" w:rsidRPr="000475D0" w:rsidRDefault="00140F00" w:rsidP="000475D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475D0">
              <w:rPr>
                <w:rFonts w:ascii="Times New Roman" w:hAnsi="Times New Roman" w:cs="Times New Roman"/>
                <w:b/>
              </w:rPr>
              <w:t>25 минут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5D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475D0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0475D0">
              <w:rPr>
                <w:rFonts w:ascii="Times New Roman" w:hAnsi="Times New Roman" w:cs="Times New Roman"/>
                <w:b/>
              </w:rPr>
              <w:t xml:space="preserve">ірлескен іс қимыл тәжірибесін жүзеге асыру </w:t>
            </w:r>
          </w:p>
          <w:p w:rsidR="00C176C5" w:rsidRPr="000475D0" w:rsidRDefault="00C176C5" w:rsidP="00047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0475D0">
              <w:rPr>
                <w:rFonts w:ascii="Times New Roman" w:hAnsi="Times New Roman" w:cs="Times New Roman"/>
                <w:b/>
                <w:lang w:eastAsia="ru-RU"/>
              </w:rPr>
              <w:t>Тек қолмен емес»</w:t>
            </w:r>
          </w:p>
          <w:p w:rsidR="00C176C5" w:rsidRPr="000475D0" w:rsidRDefault="000475D0" w:rsidP="000475D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475D0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02F82FD" wp14:editId="79C10CE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196850</wp:posOffset>
                  </wp:positionV>
                  <wp:extent cx="2743200" cy="1296035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450" y="21272"/>
                      <wp:lineTo x="21450" y="0"/>
                      <wp:lineTo x="0" y="0"/>
                    </wp:wrapPolygon>
                  </wp:wrapTight>
                  <wp:docPr id="92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296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76C5" w:rsidRPr="000475D0">
              <w:rPr>
                <w:rFonts w:ascii="Times New Roman" w:hAnsi="Times New Roman" w:cs="Times New Roman"/>
                <w:lang w:eastAsia="ru-RU"/>
              </w:rPr>
              <w:t xml:space="preserve">   Ойын алаңы еден деңгейіне бекітілген волейбол торыме екі бөлікке бөлінген. Ә</w:t>
            </w:r>
            <w:proofErr w:type="gramStart"/>
            <w:r w:rsidR="00C176C5" w:rsidRPr="000475D0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="00C176C5" w:rsidRPr="000475D0">
              <w:rPr>
                <w:rFonts w:ascii="Times New Roman" w:hAnsi="Times New Roman" w:cs="Times New Roman"/>
                <w:lang w:eastAsia="ru-RU"/>
              </w:rPr>
              <w:t xml:space="preserve"> командада алты адамнан ойнайды. Ойыншылар еденге отырған күйі төмендегі ережелер бойынша ойнайды: үш рет бі</w:t>
            </w:r>
            <w:proofErr w:type="gramStart"/>
            <w:r w:rsidR="00C176C5" w:rsidRPr="000475D0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="00C176C5" w:rsidRPr="000475D0">
              <w:rPr>
                <w:rFonts w:ascii="Times New Roman" w:hAnsi="Times New Roman" w:cs="Times New Roman"/>
                <w:lang w:eastAsia="ru-RU"/>
              </w:rPr>
              <w:t xml:space="preserve"> жағымен, үш рет екінші жағымен допқа жанасады. Бұл ойында </w:t>
            </w:r>
            <w:proofErr w:type="gramStart"/>
            <w:r w:rsidR="00C176C5" w:rsidRPr="000475D0">
              <w:rPr>
                <w:rFonts w:ascii="Times New Roman" w:hAnsi="Times New Roman" w:cs="Times New Roman"/>
                <w:lang w:eastAsia="ru-RU"/>
              </w:rPr>
              <w:t>доп</w:t>
            </w:r>
            <w:proofErr w:type="gramEnd"/>
            <w:r w:rsidR="00C176C5" w:rsidRPr="000475D0">
              <w:rPr>
                <w:rFonts w:ascii="Times New Roman" w:hAnsi="Times New Roman" w:cs="Times New Roman"/>
                <w:lang w:eastAsia="ru-RU"/>
              </w:rPr>
              <w:t xml:space="preserve">қа баспен, иықпен, аяқпен жанасуға болады, тек қол тимеу керек. </w:t>
            </w:r>
            <w:proofErr w:type="gramStart"/>
            <w:r w:rsidR="00C176C5" w:rsidRPr="000475D0">
              <w:rPr>
                <w:rFonts w:ascii="Times New Roman" w:hAnsi="Times New Roman" w:cs="Times New Roman"/>
                <w:lang w:eastAsia="ru-RU"/>
              </w:rPr>
              <w:t>Доп</w:t>
            </w:r>
            <w:proofErr w:type="gramEnd"/>
            <w:r w:rsidR="00C176C5" w:rsidRPr="000475D0">
              <w:rPr>
                <w:rFonts w:ascii="Times New Roman" w:hAnsi="Times New Roman" w:cs="Times New Roman"/>
                <w:lang w:eastAsia="ru-RU"/>
              </w:rPr>
              <w:t xml:space="preserve"> торға арқасымен 1 метр қашықтықта қарап отырған ойыншыға аяқпен беріледі. Ойын жеңіл үрмелі доппен волейбол ережесі бойынша өтеді. Торға аяқпен немесе доппен ауыр салмақ түсіруге болмайды. Ойын «бес» ұпайлық есепке дейін жалғасады. </w:t>
            </w:r>
            <w:r w:rsidR="00C176C5" w:rsidRPr="000475D0">
              <w:rPr>
                <w:rFonts w:ascii="Times New Roman" w:hAnsi="Times New Roman" w:cs="Times New Roman"/>
                <w:b/>
                <w:lang w:eastAsia="en-GB"/>
              </w:rPr>
              <w:t xml:space="preserve"> «Капитанға бағытталған </w:t>
            </w:r>
            <w:proofErr w:type="gramStart"/>
            <w:r w:rsidR="00C176C5" w:rsidRPr="000475D0">
              <w:rPr>
                <w:rFonts w:ascii="Times New Roman" w:hAnsi="Times New Roman" w:cs="Times New Roman"/>
                <w:b/>
                <w:lang w:eastAsia="en-GB"/>
              </w:rPr>
              <w:t>доп</w:t>
            </w:r>
            <w:proofErr w:type="gramEnd"/>
            <w:r w:rsidR="00C176C5" w:rsidRPr="000475D0">
              <w:rPr>
                <w:rFonts w:ascii="Times New Roman" w:hAnsi="Times New Roman" w:cs="Times New Roman"/>
                <w:b/>
                <w:lang w:eastAsia="en-GB"/>
              </w:rPr>
              <w:t>»</w:t>
            </w:r>
            <w:r w:rsidR="00C176C5" w:rsidRPr="000475D0">
              <w:rPr>
                <w:rFonts w:ascii="Times New Roman" w:hAnsi="Times New Roman" w:cs="Times New Roman"/>
                <w:b/>
                <w:lang w:eastAsia="en-GB"/>
              </w:rPr>
              <w:br/>
            </w:r>
            <w:r w:rsidR="00C176C5" w:rsidRPr="000475D0">
              <w:rPr>
                <w:rFonts w:ascii="Times New Roman" w:hAnsi="Times New Roman" w:cs="Times New Roman"/>
                <w:lang w:eastAsia="en-GB"/>
              </w:rPr>
              <w:t xml:space="preserve">    Дайындық кезеңі. Ойыншылар тең екі командаға бөлінеді; әрбір команда капитанды және аулаушыны таңдайды. Орталық шеңберге капитандар орналасады.</w:t>
            </w:r>
            <w:r w:rsidR="00C176C5" w:rsidRPr="000475D0">
              <w:rPr>
                <w:rFonts w:ascii="Times New Roman" w:hAnsi="Times New Roman" w:cs="Times New Roman"/>
                <w:lang w:eastAsia="en-GB"/>
              </w:rPr>
              <w:br/>
            </w:r>
            <w:r w:rsidR="00C176C5" w:rsidRPr="000475D0">
              <w:rPr>
                <w:rFonts w:ascii="Times New Roman" w:hAnsi="Times New Roman" w:cs="Times New Roman"/>
                <w:b/>
                <w:lang w:eastAsia="ru-RU"/>
              </w:rPr>
              <w:t xml:space="preserve">     Ойынның мазмұны.</w:t>
            </w:r>
            <w:r w:rsidR="00C176C5" w:rsidRPr="000475D0">
              <w:rPr>
                <w:rFonts w:ascii="Times New Roman" w:hAnsi="Times New Roman" w:cs="Times New Roman"/>
                <w:lang w:eastAsia="ru-RU"/>
              </w:rPr>
              <w:t xml:space="preserve"> Топ басшылары ысқырық белгісі берілген кезде  допты жерге тастайды. Допты игерген команданың әрбі</w:t>
            </w:r>
            <w:proofErr w:type="gramStart"/>
            <w:r w:rsidR="00C176C5" w:rsidRPr="000475D0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="00C176C5" w:rsidRPr="000475D0">
              <w:rPr>
                <w:rFonts w:ascii="Times New Roman" w:hAnsi="Times New Roman" w:cs="Times New Roman"/>
                <w:lang w:eastAsia="ru-RU"/>
              </w:rPr>
              <w:t xml:space="preserve"> ойыншысы оны ұшқан күйінде қағып алатындай етіп өз аулаушысына  лақтырып беруге ұмтылады. Осы кезде ұшып бара жатқан допты басқа команданың аулаушысы қағып алса, сол үшін ұпай иеленеді. Жеңімпаз ең кө</w:t>
            </w:r>
            <w:proofErr w:type="gramStart"/>
            <w:r w:rsidR="00C176C5" w:rsidRPr="000475D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="00C176C5" w:rsidRPr="000475D0">
              <w:rPr>
                <w:rFonts w:ascii="Times New Roman" w:hAnsi="Times New Roman" w:cs="Times New Roman"/>
                <w:lang w:eastAsia="ru-RU"/>
              </w:rPr>
              <w:t xml:space="preserve"> ұпай алған команда болып табылады.</w:t>
            </w:r>
            <w:r w:rsidR="00C176C5" w:rsidRPr="000475D0">
              <w:rPr>
                <w:rFonts w:ascii="Times New Roman" w:hAnsi="Times New Roman" w:cs="Times New Roman"/>
                <w:lang w:eastAsia="ru-RU"/>
              </w:rPr>
              <w:br/>
            </w:r>
            <w:r w:rsidR="00C176C5" w:rsidRPr="000475D0">
              <w:rPr>
                <w:rFonts w:ascii="Times New Roman" w:hAnsi="Times New Roman" w:cs="Times New Roman"/>
                <w:b/>
                <w:lang w:eastAsia="en-GB"/>
              </w:rPr>
              <w:t xml:space="preserve">     Ойын ережесі.</w:t>
            </w:r>
            <w:r w:rsidR="00C176C5" w:rsidRPr="000475D0">
              <w:rPr>
                <w:rFonts w:ascii="Times New Roman" w:hAnsi="Times New Roman" w:cs="Times New Roman"/>
                <w:lang w:eastAsia="en-GB"/>
              </w:rPr>
              <w:t xml:space="preserve"> 1. Доппен жүгіруге </w:t>
            </w:r>
            <w:proofErr w:type="gramStart"/>
            <w:r w:rsidR="00C176C5" w:rsidRPr="000475D0">
              <w:rPr>
                <w:rFonts w:ascii="Times New Roman" w:hAnsi="Times New Roman" w:cs="Times New Roman"/>
                <w:lang w:eastAsia="en-GB"/>
              </w:rPr>
              <w:t>р</w:t>
            </w:r>
            <w:proofErr w:type="gramEnd"/>
            <w:r w:rsidR="00C176C5" w:rsidRPr="000475D0">
              <w:rPr>
                <w:rFonts w:ascii="Times New Roman" w:hAnsi="Times New Roman" w:cs="Times New Roman"/>
                <w:lang w:eastAsia="en-GB"/>
              </w:rPr>
              <w:t xml:space="preserve">ұқсат етілмейді, ойыншы екі қадам жасауға болады, үшіншісінде допты басқа ойыншыға беру керек. 2. Егер аулаушы допты ауада немесе қарсыластың серпілісі кезінде қағып алса, </w:t>
            </w:r>
            <w:proofErr w:type="gramStart"/>
            <w:r w:rsidR="00C176C5" w:rsidRPr="000475D0">
              <w:rPr>
                <w:rFonts w:ascii="Times New Roman" w:hAnsi="Times New Roman" w:cs="Times New Roman"/>
                <w:lang w:eastAsia="en-GB"/>
              </w:rPr>
              <w:t>доп</w:t>
            </w:r>
            <w:proofErr w:type="gramEnd"/>
            <w:r w:rsidR="00C176C5" w:rsidRPr="000475D0">
              <w:rPr>
                <w:rFonts w:ascii="Times New Roman" w:hAnsi="Times New Roman" w:cs="Times New Roman"/>
                <w:lang w:eastAsia="en-GB"/>
              </w:rPr>
              <w:t xml:space="preserve"> ұсталынған болып есептеледі. 3. Бі</w:t>
            </w:r>
            <w:proofErr w:type="gramStart"/>
            <w:r w:rsidR="00C176C5" w:rsidRPr="000475D0">
              <w:rPr>
                <w:rFonts w:ascii="Times New Roman" w:hAnsi="Times New Roman" w:cs="Times New Roman"/>
                <w:lang w:eastAsia="en-GB"/>
              </w:rPr>
              <w:t>р</w:t>
            </w:r>
            <w:proofErr w:type="gramEnd"/>
            <w:r w:rsidR="00C176C5" w:rsidRPr="000475D0">
              <w:rPr>
                <w:rFonts w:ascii="Times New Roman" w:hAnsi="Times New Roman" w:cs="Times New Roman"/>
                <w:lang w:eastAsia="en-GB"/>
              </w:rPr>
              <w:t xml:space="preserve"> уақытта екі ойыншы допты қағып алса, онда дауды шешуші доп беріледі.</w:t>
            </w:r>
          </w:p>
          <w:p w:rsidR="00C176C5" w:rsidRPr="000475D0" w:rsidRDefault="00C176C5" w:rsidP="000475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C4046"/>
                <w:lang w:val="kk-KZ" w:eastAsia="ru-RU"/>
              </w:rPr>
            </w:pPr>
            <w:r w:rsidRPr="000475D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F6FF14" wp14:editId="18A479DC">
                  <wp:extent cx="2101755" cy="940398"/>
                  <wp:effectExtent l="0" t="0" r="0" b="0"/>
                  <wp:docPr id="9218" name="Рисунок 8" descr="Картинки по запросу картинки подвижная игра кто первый с мяч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картинки подвижная игра кто первый с мяч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697" cy="97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6C5" w:rsidRPr="000475D0" w:rsidRDefault="00C176C5" w:rsidP="000475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C4046"/>
                <w:lang w:val="kk-KZ" w:eastAsia="ru-RU"/>
              </w:rPr>
            </w:pPr>
            <w:r w:rsidRPr="000475D0">
              <w:rPr>
                <w:rFonts w:ascii="Times New Roman" w:hAnsi="Times New Roman" w:cs="Times New Roman"/>
                <w:noProof/>
                <w:color w:val="182430"/>
                <w:lang w:eastAsia="ru-RU"/>
              </w:rPr>
              <w:lastRenderedPageBreak/>
              <w:drawing>
                <wp:inline distT="0" distB="0" distL="0" distR="0" wp14:anchorId="78E3AD5B" wp14:editId="517E845A">
                  <wp:extent cx="2449286" cy="1368316"/>
                  <wp:effectExtent l="0" t="0" r="8255" b="3810"/>
                  <wp:docPr id="9219" name="Рисунок 9" descr="Картинки по запросу игра мяч капитану фо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игра мяч капитану фо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781" cy="137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475D0">
              <w:rPr>
                <w:rFonts w:ascii="Times New Roman" w:eastAsia="Calibri" w:hAnsi="Times New Roman" w:cs="Times New Roman"/>
                <w:lang w:val="kk-KZ"/>
              </w:rPr>
              <w:lastRenderedPageBreak/>
              <w:t>Оқушылар ондық бөлшектер туралы өз ойларын ортаға салады</w:t>
            </w: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lang w:val="kk-KZ" w:eastAsia="ru-RU"/>
              </w:rPr>
            </w:pPr>
            <w:r w:rsidRPr="000475D0"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Pr="000475D0">
              <w:rPr>
                <w:rFonts w:ascii="Times New Roman" w:eastAsiaTheme="minorEastAsia" w:hAnsi="Times New Roman" w:cs="Times New Roman"/>
                <w:noProof/>
                <w:lang w:val="kk-KZ" w:eastAsia="ru-RU"/>
              </w:rPr>
              <w:t>Әр оқушы өз деңгейінің  түсніктерін  көрсетеді</w:t>
            </w:r>
          </w:p>
          <w:p w:rsidR="00C176C5" w:rsidRPr="000475D0" w:rsidRDefault="00C176C5" w:rsidP="000475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475D0">
              <w:rPr>
                <w:rFonts w:ascii="Times New Roman" w:hAnsi="Times New Roman" w:cs="Times New Roman"/>
                <w:lang w:val="kk-KZ"/>
              </w:rPr>
              <w:t xml:space="preserve">Қимыл-қозғалыс ойындар  кезінде қауіпсіздік техникасы бойынша нұсқауларды сақтайды </w:t>
            </w: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75D0">
              <w:rPr>
                <w:rFonts w:ascii="Times New Roman" w:hAnsi="Times New Roman" w:cs="Times New Roman"/>
                <w:lang w:val="kk-KZ"/>
              </w:rPr>
              <w:t xml:space="preserve">Смаликтер арқылы </w:t>
            </w: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75D0">
              <w:rPr>
                <w:rFonts w:ascii="Times New Roman" w:hAnsi="Times New Roman" w:cs="Times New Roman"/>
                <w:lang w:val="kk-KZ"/>
              </w:rPr>
              <w:t>ҚБ өзін өзі  бағалау</w:t>
            </w: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5D0">
              <w:rPr>
                <w:rFonts w:ascii="Times New Roman" w:hAnsi="Times New Roman" w:cs="Times New Roman"/>
              </w:rPr>
              <w:t>Қ</w:t>
            </w:r>
            <w:proofErr w:type="gramStart"/>
            <w:r w:rsidRPr="000475D0">
              <w:rPr>
                <w:rFonts w:ascii="Times New Roman" w:hAnsi="Times New Roman" w:cs="Times New Roman"/>
              </w:rPr>
              <w:t>Б</w:t>
            </w:r>
            <w:proofErr w:type="gramEnd"/>
            <w:r w:rsidRPr="000475D0">
              <w:rPr>
                <w:rFonts w:ascii="Times New Roman" w:hAnsi="Times New Roman" w:cs="Times New Roman"/>
              </w:rPr>
              <w:t xml:space="preserve"> «Бағдаршам»</w:t>
            </w: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475D0">
              <w:rPr>
                <w:rFonts w:ascii="Times New Roman" w:hAnsi="Times New Roman" w:cs="Times New Roman"/>
              </w:rPr>
              <w:t>Қ</w:t>
            </w:r>
            <w:proofErr w:type="gramStart"/>
            <w:r w:rsidRPr="000475D0">
              <w:rPr>
                <w:rFonts w:ascii="Times New Roman" w:hAnsi="Times New Roman" w:cs="Times New Roman"/>
              </w:rPr>
              <w:t>Б</w:t>
            </w:r>
            <w:proofErr w:type="gramEnd"/>
            <w:r w:rsidRPr="000475D0">
              <w:rPr>
                <w:rFonts w:ascii="Times New Roman" w:hAnsi="Times New Roman" w:cs="Times New Roman"/>
              </w:rPr>
              <w:t xml:space="preserve"> «От шашу»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0475D0">
              <w:rPr>
                <w:rFonts w:ascii="Times New Roman" w:hAnsi="Times New Roman" w:cs="Times New Roman"/>
                <w:lang w:val="kk-KZ" w:eastAsia="en-GB"/>
              </w:rPr>
              <w:lastRenderedPageBreak/>
              <w:t>Волейбол доптары, волейбол торлары, бос ойын кеңістігі, мұғалімге арналған ысқырық.</w:t>
            </w: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lang w:val="kk-KZ" w:eastAsia="en-GB"/>
              </w:rPr>
            </w:pPr>
            <w:r w:rsidRPr="000475D0">
              <w:rPr>
                <w:rFonts w:ascii="Times New Roman" w:hAnsi="Times New Roman" w:cs="Times New Roman"/>
                <w:lang w:val="kk-KZ" w:eastAsia="en-GB"/>
              </w:rPr>
              <w:t xml:space="preserve">Ойын 5-сыныптар үшін қозғалыс ойындарының ресурсына сілтеме: </w:t>
            </w:r>
          </w:p>
          <w:p w:rsidR="00C176C5" w:rsidRPr="000475D0" w:rsidRDefault="000475D0" w:rsidP="000475D0">
            <w:pPr>
              <w:pStyle w:val="a7"/>
              <w:spacing w:line="240" w:lineRule="auto"/>
              <w:ind w:left="0"/>
              <w:rPr>
                <w:rFonts w:ascii="Times New Roman" w:hAnsi="Times New Roman"/>
                <w:szCs w:val="22"/>
                <w:lang w:val="kk-KZ"/>
              </w:rPr>
            </w:pPr>
            <w:hyperlink r:id="rId9" w:history="1">
              <w:r w:rsidR="00C176C5" w:rsidRPr="000475D0">
                <w:rPr>
                  <w:rFonts w:ascii="Times New Roman" w:hAnsi="Times New Roman"/>
                  <w:color w:val="0070C0"/>
                  <w:szCs w:val="22"/>
                  <w:u w:val="single"/>
                  <w:lang w:val="kk-KZ" w:eastAsia="en-GB"/>
                </w:rPr>
                <w:t>http://www.fizkult-ura.ru</w:t>
              </w:r>
            </w:hyperlink>
          </w:p>
        </w:tc>
      </w:tr>
      <w:tr w:rsidR="00C176C5" w:rsidRPr="000475D0" w:rsidTr="00140F0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475D0">
              <w:rPr>
                <w:rFonts w:ascii="Times New Roman" w:hAnsi="Times New Roman" w:cs="Times New Roman"/>
                <w:b/>
              </w:rPr>
              <w:lastRenderedPageBreak/>
              <w:t>Сабақтың</w:t>
            </w:r>
            <w:r w:rsidRPr="000475D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475D0">
              <w:rPr>
                <w:rFonts w:ascii="Times New Roman" w:hAnsi="Times New Roman" w:cs="Times New Roman"/>
                <w:b/>
              </w:rPr>
              <w:t>соңы</w:t>
            </w:r>
          </w:p>
          <w:p w:rsidR="00C176C5" w:rsidRPr="000475D0" w:rsidRDefault="00140F00" w:rsidP="000475D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475D0">
              <w:rPr>
                <w:rFonts w:ascii="Times New Roman" w:hAnsi="Times New Roman" w:cs="Times New Roman"/>
                <w:b/>
              </w:rPr>
              <w:t>5 минут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475D0">
              <w:rPr>
                <w:rFonts w:ascii="Times New Roman" w:eastAsia="Calibri" w:hAnsi="Times New Roman" w:cs="Times New Roman"/>
                <w:b/>
                <w:lang w:val="kk-KZ"/>
              </w:rPr>
              <w:t xml:space="preserve">Кері байланыс: Екі жұлдыз, бір тілек әдісі. </w:t>
            </w:r>
            <w:r w:rsidRPr="000475D0">
              <w:rPr>
                <w:rFonts w:ascii="Times New Roman" w:eastAsia="Calibri" w:hAnsi="Times New Roman" w:cs="Times New Roman"/>
                <w:lang w:val="kk-KZ"/>
              </w:rPr>
              <w:t>Оқушылар әр топтық екі сәтті жұмысын, бір ұсынысын береді.</w:t>
            </w:r>
          </w:p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475D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60A72D8" wp14:editId="49E48E4D">
                  <wp:extent cx="1705970" cy="818865"/>
                  <wp:effectExtent l="0" t="0" r="8890" b="635"/>
                  <wp:docPr id="77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41" cy="824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5D0">
              <w:rPr>
                <w:rFonts w:ascii="Times New Roman" w:hAnsi="Times New Roman" w:cs="Times New Roman"/>
              </w:rPr>
              <w:t>Бү</w:t>
            </w:r>
            <w:proofErr w:type="gramStart"/>
            <w:r w:rsidRPr="000475D0">
              <w:rPr>
                <w:rFonts w:ascii="Times New Roman" w:hAnsi="Times New Roman" w:cs="Times New Roman"/>
              </w:rPr>
              <w:t>г</w:t>
            </w:r>
            <w:proofErr w:type="gramEnd"/>
            <w:r w:rsidRPr="000475D0">
              <w:rPr>
                <w:rFonts w:ascii="Times New Roman" w:hAnsi="Times New Roman" w:cs="Times New Roman"/>
              </w:rPr>
              <w:t>інгі сабақтан түйген ойлары мен тұжырымдарына байланысты кері байланыс жасайды.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5" w:rsidRPr="000475D0" w:rsidRDefault="00C176C5" w:rsidP="000475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75D0">
              <w:rPr>
                <w:rFonts w:ascii="Times New Roman" w:hAnsi="Times New Roman" w:cs="Times New Roman"/>
              </w:rPr>
              <w:t>Рефлексия парағы</w:t>
            </w:r>
          </w:p>
        </w:tc>
      </w:tr>
    </w:tbl>
    <w:p w:rsidR="00DB5089" w:rsidRPr="000475D0" w:rsidRDefault="00DB5089" w:rsidP="000475D0">
      <w:pPr>
        <w:spacing w:after="0" w:line="240" w:lineRule="auto"/>
        <w:rPr>
          <w:rFonts w:ascii="Times New Roman" w:hAnsi="Times New Roman" w:cs="Times New Roman"/>
        </w:rPr>
      </w:pPr>
    </w:p>
    <w:sectPr w:rsidR="00DB5089" w:rsidRPr="000475D0" w:rsidSect="00140F00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199F"/>
    <w:multiLevelType w:val="hybridMultilevel"/>
    <w:tmpl w:val="E4BCBAE4"/>
    <w:lvl w:ilvl="0" w:tplc="486E0E1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C331EDC"/>
    <w:multiLevelType w:val="hybridMultilevel"/>
    <w:tmpl w:val="5A6EB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C9"/>
    <w:rsid w:val="000475D0"/>
    <w:rsid w:val="00140F00"/>
    <w:rsid w:val="001C61A2"/>
    <w:rsid w:val="00461CB6"/>
    <w:rsid w:val="00BC0D47"/>
    <w:rsid w:val="00C176C5"/>
    <w:rsid w:val="00CC10C9"/>
    <w:rsid w:val="00DB5089"/>
    <w:rsid w:val="00E5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89"/>
    <w:rPr>
      <w:rFonts w:ascii="Tahoma" w:hAnsi="Tahoma" w:cs="Tahoma"/>
      <w:sz w:val="16"/>
      <w:szCs w:val="16"/>
    </w:rPr>
  </w:style>
  <w:style w:type="paragraph" w:styleId="a5">
    <w:name w:val="No Spacing"/>
    <w:aliases w:val="Интервалсыз"/>
    <w:link w:val="a6"/>
    <w:uiPriority w:val="1"/>
    <w:qFormat/>
    <w:rsid w:val="00C176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Интервалсыз Знак"/>
    <w:link w:val="a5"/>
    <w:uiPriority w:val="1"/>
    <w:locked/>
    <w:rsid w:val="00C176C5"/>
    <w:rPr>
      <w:rFonts w:ascii="Calibri" w:eastAsia="Calibri" w:hAnsi="Calibri" w:cs="Times New Roman"/>
    </w:r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C176C5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C176C5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C176C5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/>
    </w:rPr>
  </w:style>
  <w:style w:type="table" w:customStyle="1" w:styleId="BERIK">
    <w:name w:val="BERIK"/>
    <w:basedOn w:val="a1"/>
    <w:rsid w:val="00C176C5"/>
    <w:pPr>
      <w:widowControl w:val="0"/>
      <w:spacing w:after="0" w:line="240" w:lineRule="auto"/>
    </w:pPr>
    <w:rPr>
      <w:rFonts w:ascii="Times New Roman" w:hAnsi="Times New Roman"/>
      <w:sz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89"/>
    <w:rPr>
      <w:rFonts w:ascii="Tahoma" w:hAnsi="Tahoma" w:cs="Tahoma"/>
      <w:sz w:val="16"/>
      <w:szCs w:val="16"/>
    </w:rPr>
  </w:style>
  <w:style w:type="paragraph" w:styleId="a5">
    <w:name w:val="No Spacing"/>
    <w:aliases w:val="Интервалсыз"/>
    <w:link w:val="a6"/>
    <w:uiPriority w:val="1"/>
    <w:qFormat/>
    <w:rsid w:val="00C176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Интервалсыз Знак"/>
    <w:link w:val="a5"/>
    <w:uiPriority w:val="1"/>
    <w:locked/>
    <w:rsid w:val="00C176C5"/>
    <w:rPr>
      <w:rFonts w:ascii="Calibri" w:eastAsia="Calibri" w:hAnsi="Calibri" w:cs="Times New Roman"/>
    </w:rPr>
  </w:style>
  <w:style w:type="paragraph" w:styleId="a7">
    <w:name w:val="List Paragraph"/>
    <w:aliases w:val="2 список маркированный"/>
    <w:basedOn w:val="a"/>
    <w:link w:val="a8"/>
    <w:uiPriority w:val="34"/>
    <w:qFormat/>
    <w:rsid w:val="00C176C5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Абзац списка Знак"/>
    <w:aliases w:val="2 список маркированный Знак"/>
    <w:link w:val="a7"/>
    <w:uiPriority w:val="34"/>
    <w:locked/>
    <w:rsid w:val="00C176C5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C176C5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/>
    </w:rPr>
  </w:style>
  <w:style w:type="table" w:customStyle="1" w:styleId="BERIK">
    <w:name w:val="BERIK"/>
    <w:basedOn w:val="a1"/>
    <w:rsid w:val="00C176C5"/>
    <w:pPr>
      <w:widowControl w:val="0"/>
      <w:spacing w:after="0" w:line="240" w:lineRule="auto"/>
    </w:pPr>
    <w:rPr>
      <w:rFonts w:ascii="Times New Roman" w:hAnsi="Times New Roman"/>
      <w:sz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fizkult-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</cp:revision>
  <dcterms:created xsi:type="dcterms:W3CDTF">2024-02-26T16:39:00Z</dcterms:created>
  <dcterms:modified xsi:type="dcterms:W3CDTF">2024-03-20T08:33:00Z</dcterms:modified>
</cp:coreProperties>
</file>